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70" w:rsidRDefault="00CF4470">
      <w:bookmarkStart w:id="0" w:name="_GoBack"/>
      <w:bookmarkEnd w:id="0"/>
      <w:r>
        <w:rPr>
          <w:noProof/>
        </w:rPr>
        <w:drawing>
          <wp:inline distT="0" distB="0" distL="0" distR="0" wp14:anchorId="0CCAF2B8" wp14:editId="60CE2993">
            <wp:extent cx="5534025"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695325"/>
                    </a:xfrm>
                    <a:prstGeom prst="rect">
                      <a:avLst/>
                    </a:prstGeom>
                    <a:noFill/>
                    <a:ln>
                      <a:noFill/>
                    </a:ln>
                  </pic:spPr>
                </pic:pic>
              </a:graphicData>
            </a:graphic>
          </wp:inline>
        </w:drawing>
      </w:r>
    </w:p>
    <w:p w:rsidR="00CF4470" w:rsidRDefault="00CF4470" w:rsidP="00CF4470">
      <w:pPr>
        <w:jc w:val="center"/>
        <w:rPr>
          <w:rFonts w:ascii="Calibri" w:eastAsia="Times New Roman" w:hAnsi="Calibri" w:cs="Times New Roman"/>
          <w:b/>
          <w:sz w:val="28"/>
          <w:szCs w:val="28"/>
        </w:rPr>
      </w:pPr>
      <w:r w:rsidRPr="00CF4470">
        <w:rPr>
          <w:rFonts w:ascii="Calibri" w:eastAsia="Times New Roman" w:hAnsi="Calibri" w:cs="Times New Roman"/>
          <w:b/>
          <w:sz w:val="28"/>
          <w:szCs w:val="28"/>
        </w:rPr>
        <w:t>ELIGIBILITY DETERMINATIONS FOR BURIAL - IN ADVANCE OF NEED</w:t>
      </w:r>
    </w:p>
    <w:p w:rsidR="00CF4470" w:rsidRDefault="00CF4470" w:rsidP="00CF4470">
      <w:pPr>
        <w:spacing w:after="0" w:line="240" w:lineRule="auto"/>
        <w:rPr>
          <w:rFonts w:ascii="Calibri" w:eastAsia="Times New Roman" w:hAnsi="Calibri" w:cs="Times New Roman"/>
          <w:b/>
          <w:sz w:val="28"/>
          <w:szCs w:val="28"/>
        </w:rPr>
      </w:pPr>
    </w:p>
    <w:p w:rsidR="00CF4470" w:rsidRPr="00CF4470" w:rsidRDefault="00CF4470" w:rsidP="00CF4470">
      <w:pPr>
        <w:spacing w:after="0" w:line="240" w:lineRule="auto"/>
        <w:rPr>
          <w:rFonts w:ascii="Calibri" w:eastAsia="Times New Roman" w:hAnsi="Calibri" w:cs="Times New Roman"/>
          <w:b/>
          <w:sz w:val="24"/>
          <w:szCs w:val="24"/>
        </w:rPr>
      </w:pPr>
      <w:r w:rsidRPr="00CF4470">
        <w:rPr>
          <w:rFonts w:ascii="Calibri" w:eastAsia="Times New Roman" w:hAnsi="Calibri" w:cs="Times New Roman"/>
          <w:b/>
          <w:sz w:val="24"/>
          <w:szCs w:val="24"/>
        </w:rPr>
        <w:t>Summary</w:t>
      </w:r>
    </w:p>
    <w:p w:rsidR="00CF4470" w:rsidRPr="00CF4470" w:rsidRDefault="00CF4470" w:rsidP="00CF4470">
      <w:pPr>
        <w:spacing w:after="0" w:line="240" w:lineRule="auto"/>
        <w:rPr>
          <w:rFonts w:ascii="Calibri" w:eastAsia="Times New Roman" w:hAnsi="Calibri" w:cs="Times New Roman"/>
          <w:sz w:val="24"/>
          <w:szCs w:val="24"/>
        </w:rPr>
      </w:pPr>
    </w:p>
    <w:p w:rsidR="00CF4470" w:rsidRPr="00CF4470" w:rsidRDefault="00CF4470" w:rsidP="00CF4470">
      <w:pPr>
        <w:spacing w:after="0" w:line="240" w:lineRule="auto"/>
        <w:rPr>
          <w:rFonts w:ascii="Calibri" w:eastAsia="Times New Roman" w:hAnsi="Calibri" w:cs="Times New Roman"/>
          <w:sz w:val="24"/>
          <w:szCs w:val="24"/>
        </w:rPr>
      </w:pPr>
      <w:r w:rsidRPr="00CF4470">
        <w:rPr>
          <w:rFonts w:ascii="Calibri" w:eastAsia="Times New Roman" w:hAnsi="Calibri" w:cs="Times New Roman"/>
          <w:sz w:val="24"/>
          <w:szCs w:val="24"/>
        </w:rPr>
        <w:t>Many individuals would like to know, in advance, whether they are eligible for burial in a Department of Veterans Affairs (VA) national cemetery. To assist them, VA is launching an initiative, the “Pre-Need Eligibility Determination Program,” specifically aimed at helping individuals with burial planning and making sure their wishes are known.</w:t>
      </w:r>
    </w:p>
    <w:p w:rsidR="00CF4470" w:rsidRPr="00CF4470" w:rsidRDefault="00CF4470" w:rsidP="00CF4470">
      <w:pPr>
        <w:spacing w:after="0" w:line="240" w:lineRule="auto"/>
        <w:rPr>
          <w:rFonts w:ascii="Calibri" w:eastAsia="Times New Roman" w:hAnsi="Calibri" w:cs="Arial"/>
          <w:sz w:val="24"/>
          <w:szCs w:val="24"/>
        </w:rPr>
      </w:pPr>
    </w:p>
    <w:p w:rsidR="00CF4470" w:rsidRPr="00CF4470" w:rsidRDefault="00CF4470" w:rsidP="00CF4470">
      <w:pPr>
        <w:spacing w:after="0" w:line="240" w:lineRule="auto"/>
        <w:rPr>
          <w:rFonts w:ascii="Calibri" w:eastAsia="Times New Roman" w:hAnsi="Calibri" w:cs="Arial"/>
          <w:sz w:val="24"/>
          <w:szCs w:val="24"/>
        </w:rPr>
      </w:pPr>
      <w:r w:rsidRPr="00CF4470">
        <w:rPr>
          <w:rFonts w:ascii="Calibri" w:eastAsia="Times New Roman" w:hAnsi="Calibri" w:cs="Arial"/>
          <w:sz w:val="24"/>
          <w:szCs w:val="24"/>
        </w:rPr>
        <w:t>VA will upon request make pre-need determinations of eligibility for burial in a VA national cemetery in advance of need. Having this information will help Veterans use the VA benefits they have earned, for their families and for themselves.</w:t>
      </w:r>
    </w:p>
    <w:p w:rsidR="00CF4470" w:rsidRPr="00CF4470" w:rsidRDefault="00CF4470" w:rsidP="00CF4470">
      <w:pPr>
        <w:spacing w:after="0" w:line="240" w:lineRule="auto"/>
        <w:rPr>
          <w:rFonts w:ascii="Calibri" w:eastAsia="Times New Roman" w:hAnsi="Calibri" w:cs="Arial"/>
          <w:sz w:val="24"/>
          <w:szCs w:val="24"/>
        </w:rPr>
      </w:pPr>
    </w:p>
    <w:p w:rsidR="00CF4470" w:rsidRPr="00CF4470" w:rsidRDefault="00CF4470" w:rsidP="00CF4470">
      <w:pPr>
        <w:spacing w:after="0" w:line="240" w:lineRule="auto"/>
        <w:rPr>
          <w:rFonts w:ascii="Calibri" w:eastAsia="Times New Roman" w:hAnsi="Calibri" w:cs="Times New Roman"/>
          <w:sz w:val="24"/>
          <w:szCs w:val="24"/>
        </w:rPr>
      </w:pPr>
      <w:r w:rsidRPr="00CF4470">
        <w:rPr>
          <w:rFonts w:ascii="Calibri" w:eastAsia="Times New Roman" w:hAnsi="Calibri" w:cs="Arial"/>
          <w:sz w:val="24"/>
          <w:szCs w:val="24"/>
        </w:rPr>
        <w:t xml:space="preserve">Once VA determines that individuals are eligible, those individuals </w:t>
      </w:r>
      <w:r w:rsidRPr="00CF4470">
        <w:rPr>
          <w:rFonts w:ascii="Calibri" w:eastAsia="Times New Roman" w:hAnsi="Calibri" w:cs="Times New Roman"/>
          <w:sz w:val="24"/>
          <w:szCs w:val="24"/>
        </w:rPr>
        <w:t xml:space="preserve">will be entitled to the same benefits they would receive were a determination made at the time of need (time of death). These include any or all of the following, at no cost to the family: </w:t>
      </w:r>
    </w:p>
    <w:p w:rsidR="00CF4470" w:rsidRPr="00CF4470" w:rsidRDefault="00CF4470" w:rsidP="00CF4470">
      <w:pPr>
        <w:spacing w:after="0" w:line="240" w:lineRule="auto"/>
        <w:rPr>
          <w:rFonts w:ascii="Calibri" w:eastAsia="Times New Roman" w:hAnsi="Calibri" w:cs="Times New Roman"/>
          <w:sz w:val="24"/>
          <w:szCs w:val="24"/>
        </w:rPr>
      </w:pPr>
    </w:p>
    <w:p w:rsidR="00CF4470" w:rsidRPr="00CF4470" w:rsidRDefault="00CF4470" w:rsidP="00CF4470">
      <w:pPr>
        <w:numPr>
          <w:ilvl w:val="0"/>
          <w:numId w:val="1"/>
        </w:numPr>
        <w:spacing w:after="0" w:line="240" w:lineRule="auto"/>
        <w:contextualSpacing/>
        <w:rPr>
          <w:rFonts w:ascii="Calibri" w:eastAsia="Times New Roman" w:hAnsi="Calibri" w:cs="Arial"/>
          <w:sz w:val="24"/>
          <w:szCs w:val="24"/>
        </w:rPr>
      </w:pPr>
      <w:r w:rsidRPr="00CF4470">
        <w:rPr>
          <w:rFonts w:ascii="Calibri" w:eastAsia="Times New Roman" w:hAnsi="Calibri" w:cs="Times New Roman"/>
          <w:sz w:val="24"/>
          <w:szCs w:val="24"/>
        </w:rPr>
        <w:t>Burial in any open VA national cemetery, including opening and closing of the grave</w:t>
      </w:r>
    </w:p>
    <w:p w:rsidR="00CF4470" w:rsidRPr="00CF4470" w:rsidRDefault="00CF4470" w:rsidP="00CF4470">
      <w:pPr>
        <w:numPr>
          <w:ilvl w:val="0"/>
          <w:numId w:val="1"/>
        </w:numPr>
        <w:spacing w:after="0" w:line="240" w:lineRule="auto"/>
        <w:contextualSpacing/>
        <w:rPr>
          <w:rFonts w:ascii="Calibri" w:eastAsia="Times New Roman" w:hAnsi="Calibri" w:cs="Arial"/>
          <w:sz w:val="24"/>
          <w:szCs w:val="24"/>
        </w:rPr>
      </w:pPr>
      <w:r w:rsidRPr="00CF4470">
        <w:rPr>
          <w:rFonts w:ascii="Calibri" w:eastAsia="Times New Roman" w:hAnsi="Calibri" w:cs="Times New Roman"/>
          <w:sz w:val="24"/>
          <w:szCs w:val="24"/>
        </w:rPr>
        <w:t>Grave liner</w:t>
      </w:r>
    </w:p>
    <w:p w:rsidR="00CF4470" w:rsidRPr="00CF4470" w:rsidRDefault="00CF4470" w:rsidP="00CF4470">
      <w:pPr>
        <w:numPr>
          <w:ilvl w:val="0"/>
          <w:numId w:val="1"/>
        </w:numPr>
        <w:spacing w:after="0" w:line="240" w:lineRule="auto"/>
        <w:contextualSpacing/>
        <w:rPr>
          <w:rFonts w:ascii="Calibri" w:eastAsia="Times New Roman" w:hAnsi="Calibri" w:cs="Arial"/>
          <w:sz w:val="24"/>
          <w:szCs w:val="24"/>
        </w:rPr>
      </w:pPr>
      <w:r w:rsidRPr="00CF4470">
        <w:rPr>
          <w:rFonts w:ascii="Calibri" w:eastAsia="Times New Roman" w:hAnsi="Calibri" w:cs="Times New Roman"/>
          <w:sz w:val="24"/>
          <w:szCs w:val="24"/>
        </w:rPr>
        <w:t>Perpetual care of the gravesite</w:t>
      </w:r>
    </w:p>
    <w:p w:rsidR="00CF4470" w:rsidRPr="00CF4470" w:rsidRDefault="00CF4470" w:rsidP="00CF4470">
      <w:pPr>
        <w:numPr>
          <w:ilvl w:val="0"/>
          <w:numId w:val="1"/>
        </w:numPr>
        <w:spacing w:after="0" w:line="240" w:lineRule="auto"/>
        <w:contextualSpacing/>
        <w:rPr>
          <w:rFonts w:ascii="Calibri" w:eastAsia="Times New Roman" w:hAnsi="Calibri" w:cs="Arial"/>
          <w:sz w:val="24"/>
          <w:szCs w:val="24"/>
        </w:rPr>
      </w:pPr>
      <w:r w:rsidRPr="00CF4470">
        <w:rPr>
          <w:rFonts w:ascii="Calibri" w:eastAsia="Times New Roman" w:hAnsi="Calibri" w:cs="Times New Roman"/>
          <w:sz w:val="24"/>
          <w:szCs w:val="24"/>
        </w:rPr>
        <w:t>Government-furnished upright headstone, flat marker or niche cover</w:t>
      </w:r>
    </w:p>
    <w:p w:rsidR="00CF4470" w:rsidRPr="00CF4470" w:rsidRDefault="00F211D2" w:rsidP="00CF4470">
      <w:pPr>
        <w:numPr>
          <w:ilvl w:val="0"/>
          <w:numId w:val="1"/>
        </w:numPr>
        <w:spacing w:after="0" w:line="240" w:lineRule="auto"/>
        <w:contextualSpacing/>
        <w:rPr>
          <w:rFonts w:ascii="Calibri" w:eastAsia="Times New Roman" w:hAnsi="Calibri" w:cs="Arial"/>
          <w:sz w:val="24"/>
          <w:szCs w:val="24"/>
          <w:u w:val="single"/>
        </w:rPr>
      </w:pPr>
      <w:hyperlink r:id="rId6" w:history="1">
        <w:r w:rsidR="00CF4470" w:rsidRPr="00CF4470">
          <w:rPr>
            <w:rFonts w:ascii="Calibri" w:eastAsia="Times New Roman" w:hAnsi="Calibri" w:cs="Times New Roman"/>
            <w:sz w:val="24"/>
            <w:szCs w:val="24"/>
            <w:u w:val="single"/>
          </w:rPr>
          <w:t>Burial flag</w:t>
        </w:r>
      </w:hyperlink>
    </w:p>
    <w:p w:rsidR="00CF4470" w:rsidRPr="00CF4470" w:rsidRDefault="00F211D2" w:rsidP="00CF4470">
      <w:pPr>
        <w:numPr>
          <w:ilvl w:val="0"/>
          <w:numId w:val="1"/>
        </w:numPr>
        <w:spacing w:after="0" w:line="240" w:lineRule="auto"/>
        <w:contextualSpacing/>
        <w:rPr>
          <w:rFonts w:ascii="Calibri" w:eastAsia="Times New Roman" w:hAnsi="Calibri" w:cs="Arial"/>
          <w:sz w:val="24"/>
          <w:szCs w:val="24"/>
        </w:rPr>
      </w:pPr>
      <w:hyperlink r:id="rId7" w:history="1">
        <w:r w:rsidR="00CF4470" w:rsidRPr="00CF4470">
          <w:rPr>
            <w:rFonts w:ascii="Calibri" w:eastAsia="Times New Roman" w:hAnsi="Calibri" w:cs="Times New Roman"/>
            <w:sz w:val="24"/>
            <w:szCs w:val="24"/>
            <w:u w:val="single"/>
          </w:rPr>
          <w:t>Presidential Memorial Certificate</w:t>
        </w:r>
      </w:hyperlink>
    </w:p>
    <w:p w:rsidR="00CF4470" w:rsidRPr="00CF4470" w:rsidRDefault="00CF4470" w:rsidP="00CF4470">
      <w:pPr>
        <w:spacing w:after="0" w:line="240" w:lineRule="auto"/>
        <w:rPr>
          <w:rFonts w:ascii="Calibri" w:eastAsia="Times New Roman" w:hAnsi="Calibri" w:cs="Arial"/>
          <w:sz w:val="24"/>
          <w:szCs w:val="24"/>
        </w:rPr>
      </w:pPr>
    </w:p>
    <w:p w:rsidR="00CF4470" w:rsidRPr="00CF4470" w:rsidRDefault="00CF4470" w:rsidP="00CF4470">
      <w:pPr>
        <w:spacing w:after="0" w:line="240" w:lineRule="auto"/>
        <w:rPr>
          <w:rFonts w:ascii="Calibri" w:eastAsia="Times New Roman" w:hAnsi="Calibri" w:cs="Arial"/>
          <w:sz w:val="24"/>
          <w:szCs w:val="24"/>
        </w:rPr>
      </w:pPr>
      <w:r w:rsidRPr="00CF4470">
        <w:rPr>
          <w:rFonts w:ascii="Calibri" w:eastAsia="Times New Roman" w:hAnsi="Calibri" w:cs="Arial"/>
          <w:b/>
          <w:sz w:val="24"/>
          <w:szCs w:val="24"/>
        </w:rPr>
        <w:t>Eligibility</w:t>
      </w:r>
    </w:p>
    <w:p w:rsidR="00CF4470" w:rsidRPr="00CF4470" w:rsidRDefault="00CF4470" w:rsidP="00CF4470">
      <w:pPr>
        <w:spacing w:after="0" w:line="240" w:lineRule="auto"/>
        <w:rPr>
          <w:rFonts w:ascii="Calibri" w:eastAsia="Times New Roman" w:hAnsi="Calibri" w:cs="Arial"/>
          <w:sz w:val="24"/>
          <w:szCs w:val="24"/>
        </w:rPr>
      </w:pPr>
    </w:p>
    <w:p w:rsidR="00CF4470" w:rsidRPr="00CF4470" w:rsidRDefault="00CF4470" w:rsidP="00CF4470">
      <w:pPr>
        <w:spacing w:after="0" w:line="240" w:lineRule="auto"/>
        <w:rPr>
          <w:rFonts w:ascii="Calibri" w:eastAsia="Times New Roman" w:hAnsi="Calibri" w:cs="Arial"/>
          <w:sz w:val="24"/>
          <w:szCs w:val="24"/>
        </w:rPr>
      </w:pPr>
      <w:r w:rsidRPr="00CF4470">
        <w:rPr>
          <w:rFonts w:ascii="Calibri" w:eastAsia="Times New Roman" w:hAnsi="Calibri" w:cs="Arial"/>
          <w:sz w:val="24"/>
          <w:szCs w:val="24"/>
        </w:rPr>
        <w:t>The law provides eligibility for burial in a national cemetery to:</w:t>
      </w:r>
    </w:p>
    <w:p w:rsidR="00CF4470" w:rsidRPr="00CF4470" w:rsidRDefault="00CF4470" w:rsidP="00CF4470">
      <w:pPr>
        <w:numPr>
          <w:ilvl w:val="0"/>
          <w:numId w:val="3"/>
        </w:numPr>
        <w:spacing w:after="0" w:line="240" w:lineRule="auto"/>
        <w:contextualSpacing/>
        <w:rPr>
          <w:rFonts w:ascii="Calibri" w:eastAsia="Times New Roman" w:hAnsi="Calibri" w:cs="Arial"/>
          <w:sz w:val="24"/>
          <w:szCs w:val="24"/>
        </w:rPr>
      </w:pPr>
      <w:r w:rsidRPr="00CF4470">
        <w:rPr>
          <w:rFonts w:ascii="Calibri" w:eastAsia="Times New Roman" w:hAnsi="Calibri" w:cs="Arial"/>
          <w:sz w:val="24"/>
          <w:szCs w:val="24"/>
        </w:rPr>
        <w:t>Members of the armed forces</w:t>
      </w:r>
    </w:p>
    <w:p w:rsidR="00CF4470" w:rsidRPr="00CF4470" w:rsidRDefault="00CF4470" w:rsidP="00CF4470">
      <w:pPr>
        <w:numPr>
          <w:ilvl w:val="0"/>
          <w:numId w:val="3"/>
        </w:numPr>
        <w:spacing w:after="0" w:line="240" w:lineRule="auto"/>
        <w:contextualSpacing/>
        <w:rPr>
          <w:rFonts w:ascii="Calibri" w:eastAsia="Times New Roman" w:hAnsi="Calibri" w:cs="Arial"/>
          <w:sz w:val="24"/>
          <w:szCs w:val="24"/>
        </w:rPr>
      </w:pPr>
      <w:r w:rsidRPr="00CF4470">
        <w:rPr>
          <w:rFonts w:ascii="Calibri" w:eastAsia="Times New Roman" w:hAnsi="Calibri" w:cs="Arial"/>
          <w:sz w:val="24"/>
          <w:szCs w:val="24"/>
        </w:rPr>
        <w:t xml:space="preserve">Veterans who have met minimum active duty service requirements as applicable by law and who were discharged under conditions other than dishonorable </w:t>
      </w:r>
    </w:p>
    <w:p w:rsidR="00CF4470" w:rsidRPr="00CF4470" w:rsidRDefault="00CF4470" w:rsidP="00CF4470">
      <w:pPr>
        <w:spacing w:after="0" w:line="240" w:lineRule="auto"/>
        <w:ind w:left="360"/>
        <w:rPr>
          <w:rFonts w:ascii="Calibri" w:eastAsia="Times New Roman" w:hAnsi="Calibri" w:cs="Arial"/>
          <w:sz w:val="24"/>
          <w:szCs w:val="24"/>
        </w:rPr>
      </w:pPr>
      <w:r w:rsidRPr="00CF4470">
        <w:rPr>
          <w:rFonts w:ascii="Calibri" w:eastAsia="Times New Roman" w:hAnsi="Calibri" w:cs="Arial"/>
          <w:sz w:val="24"/>
          <w:szCs w:val="24"/>
        </w:rPr>
        <w:t>Members of the reserve components of the armed forces are also eligible, provided they:</w:t>
      </w:r>
    </w:p>
    <w:p w:rsidR="00CF4470" w:rsidRPr="00CF4470" w:rsidRDefault="00CF4470" w:rsidP="00CF4470">
      <w:pPr>
        <w:numPr>
          <w:ilvl w:val="0"/>
          <w:numId w:val="3"/>
        </w:numPr>
        <w:spacing w:after="0" w:line="240" w:lineRule="auto"/>
        <w:contextualSpacing/>
        <w:rPr>
          <w:rFonts w:ascii="Calibri" w:eastAsia="Times New Roman" w:hAnsi="Calibri" w:cs="Arial"/>
          <w:sz w:val="24"/>
          <w:szCs w:val="24"/>
        </w:rPr>
      </w:pPr>
      <w:r w:rsidRPr="00CF4470">
        <w:rPr>
          <w:rFonts w:ascii="Calibri" w:eastAsia="Times New Roman" w:hAnsi="Calibri" w:cs="Arial"/>
          <w:sz w:val="24"/>
          <w:szCs w:val="24"/>
        </w:rPr>
        <w:t>Died while on active duty under certain circumstances, or while performing training duty;</w:t>
      </w:r>
    </w:p>
    <w:p w:rsidR="00CF4470" w:rsidRPr="00CF4470" w:rsidRDefault="00CF4470" w:rsidP="00CF4470">
      <w:pPr>
        <w:numPr>
          <w:ilvl w:val="0"/>
          <w:numId w:val="3"/>
        </w:numPr>
        <w:spacing w:after="0" w:line="240" w:lineRule="auto"/>
        <w:contextualSpacing/>
        <w:rPr>
          <w:rFonts w:ascii="Calibri" w:eastAsia="Times New Roman" w:hAnsi="Calibri" w:cs="Arial"/>
          <w:sz w:val="24"/>
          <w:szCs w:val="24"/>
        </w:rPr>
      </w:pPr>
      <w:r w:rsidRPr="00CF4470">
        <w:rPr>
          <w:rFonts w:ascii="Calibri" w:eastAsia="Times New Roman" w:hAnsi="Calibri" w:cs="Arial"/>
          <w:sz w:val="24"/>
          <w:szCs w:val="24"/>
        </w:rPr>
        <w:t>Have 20 years of service creditable for retired pay; or</w:t>
      </w:r>
    </w:p>
    <w:p w:rsidR="00CF4470" w:rsidRPr="00CF4470" w:rsidRDefault="00CF4470" w:rsidP="00CF4470">
      <w:pPr>
        <w:numPr>
          <w:ilvl w:val="0"/>
          <w:numId w:val="3"/>
        </w:numPr>
        <w:spacing w:after="0" w:line="240" w:lineRule="auto"/>
        <w:contextualSpacing/>
        <w:rPr>
          <w:rFonts w:ascii="Calibri" w:eastAsia="Times New Roman" w:hAnsi="Calibri" w:cs="Arial"/>
          <w:sz w:val="24"/>
          <w:szCs w:val="24"/>
        </w:rPr>
      </w:pPr>
      <w:r w:rsidRPr="00CF4470">
        <w:rPr>
          <w:rFonts w:ascii="Calibri" w:eastAsia="Times New Roman" w:hAnsi="Calibri" w:cs="Arial"/>
          <w:sz w:val="24"/>
          <w:szCs w:val="24"/>
        </w:rPr>
        <w:t xml:space="preserve">Were called to active duty and served the full term of service. </w:t>
      </w:r>
    </w:p>
    <w:p w:rsidR="00CF4470" w:rsidRPr="00CF4470" w:rsidRDefault="00CF4470" w:rsidP="00CF4470">
      <w:pPr>
        <w:spacing w:after="0" w:line="240" w:lineRule="auto"/>
        <w:rPr>
          <w:rFonts w:ascii="Calibri" w:eastAsia="Times New Roman" w:hAnsi="Calibri" w:cs="Arial"/>
          <w:sz w:val="24"/>
          <w:szCs w:val="24"/>
        </w:rPr>
      </w:pPr>
    </w:p>
    <w:p w:rsidR="00CF4470" w:rsidRPr="00CF4470" w:rsidRDefault="00CF4470" w:rsidP="00CF4470">
      <w:pPr>
        <w:spacing w:after="0" w:line="240" w:lineRule="auto"/>
        <w:rPr>
          <w:rFonts w:ascii="Calibri" w:eastAsia="Times New Roman" w:hAnsi="Calibri" w:cs="Arial"/>
          <w:sz w:val="24"/>
          <w:szCs w:val="24"/>
        </w:rPr>
      </w:pPr>
      <w:r w:rsidRPr="00CF4470">
        <w:rPr>
          <w:rFonts w:ascii="Calibri" w:eastAsia="Times New Roman" w:hAnsi="Calibri" w:cs="Arial"/>
          <w:sz w:val="24"/>
          <w:szCs w:val="24"/>
        </w:rPr>
        <w:lastRenderedPageBreak/>
        <w:t xml:space="preserve">The Veterans’ spouse, minor children and under certain conditions dependent unmarried adult children are eligible for burial even if they predecease the eligible Veteran.  </w:t>
      </w:r>
    </w:p>
    <w:p w:rsidR="00CF4470" w:rsidRPr="00CF4470" w:rsidRDefault="00CF4470" w:rsidP="00CF4470">
      <w:pPr>
        <w:spacing w:after="0" w:line="240" w:lineRule="auto"/>
        <w:rPr>
          <w:rFonts w:ascii="Calibri" w:eastAsia="Times New Roman" w:hAnsi="Calibri" w:cs="Times New Roman"/>
          <w:sz w:val="24"/>
          <w:szCs w:val="24"/>
        </w:rPr>
      </w:pPr>
    </w:p>
    <w:p w:rsidR="00CF4470" w:rsidRPr="00CF4470" w:rsidRDefault="00CF4470" w:rsidP="00CF4470">
      <w:pPr>
        <w:spacing w:after="0" w:line="240" w:lineRule="auto"/>
        <w:rPr>
          <w:rFonts w:ascii="Calibri" w:eastAsia="Times New Roman" w:hAnsi="Calibri" w:cs="Times New Roman"/>
          <w:sz w:val="24"/>
          <w:szCs w:val="24"/>
        </w:rPr>
      </w:pPr>
      <w:r w:rsidRPr="00CF4470">
        <w:rPr>
          <w:rFonts w:ascii="Calibri" w:eastAsia="Times New Roman" w:hAnsi="Calibri" w:cs="Times New Roman"/>
          <w:b/>
          <w:sz w:val="24"/>
          <w:szCs w:val="24"/>
        </w:rPr>
        <w:t>Applying for Benefits</w:t>
      </w:r>
    </w:p>
    <w:p w:rsidR="00CF4470" w:rsidRPr="00CF4470" w:rsidRDefault="00CF4470" w:rsidP="00CF4470">
      <w:pPr>
        <w:spacing w:after="0" w:line="240" w:lineRule="auto"/>
        <w:rPr>
          <w:rFonts w:ascii="Calibri" w:eastAsia="Times New Roman" w:hAnsi="Calibri" w:cs="Times New Roman"/>
          <w:sz w:val="24"/>
          <w:szCs w:val="24"/>
        </w:rPr>
      </w:pPr>
    </w:p>
    <w:p w:rsidR="00CF4470" w:rsidRPr="00CF4470" w:rsidRDefault="00CF4470" w:rsidP="00CF4470">
      <w:pPr>
        <w:spacing w:after="0" w:line="240" w:lineRule="auto"/>
        <w:rPr>
          <w:rFonts w:ascii="Calibri" w:eastAsia="Times New Roman" w:hAnsi="Calibri" w:cs="Arial"/>
          <w:sz w:val="24"/>
          <w:szCs w:val="24"/>
        </w:rPr>
      </w:pPr>
      <w:r w:rsidRPr="00CF4470">
        <w:rPr>
          <w:rFonts w:ascii="Calibri" w:eastAsia="Times New Roman" w:hAnsi="Calibri" w:cs="Arial"/>
          <w:sz w:val="24"/>
          <w:szCs w:val="24"/>
        </w:rPr>
        <w:t xml:space="preserve">VA encourages Veterans and their spouses to apply for a pre-need burial eligibility determination.  Authorized representatives can also apply on behalf of eligible claimants. </w:t>
      </w:r>
    </w:p>
    <w:p w:rsidR="00CF4470" w:rsidRPr="00CF4470" w:rsidRDefault="00CF4470" w:rsidP="00CF4470">
      <w:pPr>
        <w:spacing w:after="0" w:line="240" w:lineRule="auto"/>
        <w:rPr>
          <w:rFonts w:ascii="Calibri" w:eastAsia="Times New Roman" w:hAnsi="Calibri" w:cs="Arial"/>
          <w:sz w:val="24"/>
          <w:szCs w:val="24"/>
        </w:rPr>
      </w:pPr>
    </w:p>
    <w:p w:rsidR="00CF4470" w:rsidRPr="00CF4470" w:rsidRDefault="00CF4470" w:rsidP="00CF4470">
      <w:pPr>
        <w:spacing w:after="0" w:line="240" w:lineRule="auto"/>
        <w:rPr>
          <w:rFonts w:ascii="Calibri" w:eastAsia="Times New Roman" w:hAnsi="Calibri" w:cs="Times New Roman"/>
          <w:sz w:val="24"/>
          <w:szCs w:val="24"/>
        </w:rPr>
      </w:pPr>
      <w:r w:rsidRPr="00CF4470">
        <w:rPr>
          <w:rFonts w:ascii="Calibri" w:eastAsia="Times New Roman" w:hAnsi="Calibri" w:cs="Arial"/>
          <w:sz w:val="24"/>
          <w:szCs w:val="24"/>
        </w:rPr>
        <w:t>To apply, s</w:t>
      </w:r>
      <w:r w:rsidRPr="00CF4470">
        <w:rPr>
          <w:rFonts w:ascii="Calibri" w:eastAsia="Times New Roman" w:hAnsi="Calibri" w:cs="Times New Roman"/>
          <w:sz w:val="24"/>
          <w:szCs w:val="24"/>
        </w:rPr>
        <w:t>ubmit:</w:t>
      </w:r>
    </w:p>
    <w:p w:rsidR="00CF4470" w:rsidRPr="00CF4470" w:rsidRDefault="00CF4470" w:rsidP="00CF4470">
      <w:pPr>
        <w:spacing w:after="0" w:line="240" w:lineRule="auto"/>
        <w:rPr>
          <w:rFonts w:ascii="Calibri" w:eastAsia="Times New Roman" w:hAnsi="Calibri" w:cs="Times New Roman"/>
          <w:sz w:val="24"/>
          <w:szCs w:val="24"/>
        </w:rPr>
      </w:pPr>
    </w:p>
    <w:p w:rsidR="00CF4470" w:rsidRPr="00CF4470" w:rsidRDefault="00F211D2" w:rsidP="00CF4470">
      <w:pPr>
        <w:numPr>
          <w:ilvl w:val="0"/>
          <w:numId w:val="2"/>
        </w:numPr>
        <w:spacing w:after="0" w:line="240" w:lineRule="auto"/>
        <w:contextualSpacing/>
        <w:rPr>
          <w:rFonts w:ascii="Calibri" w:eastAsia="Times New Roman" w:hAnsi="Calibri" w:cs="Times New Roman"/>
          <w:sz w:val="24"/>
          <w:szCs w:val="24"/>
        </w:rPr>
      </w:pPr>
      <w:hyperlink r:id="rId8" w:history="1">
        <w:r w:rsidR="00CF4470" w:rsidRPr="00CF4470">
          <w:rPr>
            <w:rFonts w:ascii="Calibri" w:eastAsia="Times New Roman" w:hAnsi="Calibri" w:cs="Times New Roman"/>
            <w:sz w:val="24"/>
            <w:szCs w:val="24"/>
            <w:u w:val="single"/>
          </w:rPr>
          <w:t>VA Form 40-10007</w:t>
        </w:r>
      </w:hyperlink>
      <w:r w:rsidR="00CF4470" w:rsidRPr="00CF4470">
        <w:rPr>
          <w:rFonts w:ascii="Calibri" w:eastAsia="Times New Roman" w:hAnsi="Calibri" w:cs="Times New Roman"/>
          <w:sz w:val="24"/>
          <w:szCs w:val="24"/>
        </w:rPr>
        <w:t xml:space="preserve">, </w:t>
      </w:r>
      <w:r w:rsidR="00CF4470" w:rsidRPr="00CF4470">
        <w:rPr>
          <w:rFonts w:ascii="Calibri" w:eastAsia="Times New Roman" w:hAnsi="Calibri" w:cs="Times New Roman"/>
          <w:i/>
          <w:sz w:val="24"/>
          <w:szCs w:val="24"/>
        </w:rPr>
        <w:t>Application for P</w:t>
      </w:r>
      <w:r w:rsidR="00CF4470" w:rsidRPr="00CF4470">
        <w:rPr>
          <w:rFonts w:ascii="Calibri" w:eastAsia="Times New Roman" w:hAnsi="Calibri" w:cs="Times New Roman"/>
          <w:bCs/>
          <w:i/>
          <w:sz w:val="24"/>
          <w:szCs w:val="24"/>
        </w:rPr>
        <w:t>re-Need Determination of Eligibility for Burial in a VA National Cemetery</w:t>
      </w:r>
      <w:r w:rsidR="00CF4470" w:rsidRPr="00CF4470">
        <w:rPr>
          <w:rFonts w:ascii="Calibri" w:eastAsia="Times New Roman" w:hAnsi="Calibri" w:cs="Times New Roman"/>
          <w:sz w:val="24"/>
          <w:szCs w:val="24"/>
        </w:rPr>
        <w:t xml:space="preserve"> ; and</w:t>
      </w:r>
    </w:p>
    <w:p w:rsidR="00CF4470" w:rsidRPr="00CF4470" w:rsidRDefault="00CF4470" w:rsidP="00CF4470">
      <w:pPr>
        <w:numPr>
          <w:ilvl w:val="0"/>
          <w:numId w:val="2"/>
        </w:numPr>
        <w:spacing w:after="0" w:line="240" w:lineRule="auto"/>
        <w:contextualSpacing/>
        <w:rPr>
          <w:rFonts w:ascii="Calibri" w:eastAsia="Times New Roman" w:hAnsi="Calibri" w:cs="Times New Roman"/>
          <w:sz w:val="24"/>
          <w:szCs w:val="24"/>
        </w:rPr>
      </w:pPr>
      <w:r w:rsidRPr="00CF4470">
        <w:rPr>
          <w:rFonts w:ascii="Calibri" w:eastAsia="Times New Roman" w:hAnsi="Calibri" w:cs="Times New Roman"/>
          <w:sz w:val="24"/>
          <w:szCs w:val="24"/>
        </w:rPr>
        <w:t xml:space="preserve">Proof of military service, such as a DD Form 214, if available.  If unable to locate proof of military service, apply anyway as VA will attempt to obtain military records necessary to make a determination.  </w:t>
      </w:r>
    </w:p>
    <w:p w:rsidR="00CF4470" w:rsidRPr="00CF4470" w:rsidRDefault="00CF4470" w:rsidP="00CF4470">
      <w:pPr>
        <w:spacing w:after="0" w:line="240" w:lineRule="auto"/>
        <w:rPr>
          <w:rFonts w:ascii="Calibri" w:eastAsia="Times New Roman" w:hAnsi="Calibri" w:cs="Times New Roman"/>
          <w:sz w:val="24"/>
          <w:szCs w:val="24"/>
        </w:rPr>
      </w:pPr>
    </w:p>
    <w:p w:rsidR="00CF4470" w:rsidRPr="00CF4470" w:rsidRDefault="00CF4470" w:rsidP="00CF4470">
      <w:pPr>
        <w:spacing w:after="0" w:line="240" w:lineRule="auto"/>
        <w:rPr>
          <w:rFonts w:ascii="Calibri" w:eastAsia="Times New Roman" w:hAnsi="Calibri" w:cs="Times New Roman"/>
          <w:sz w:val="24"/>
          <w:szCs w:val="24"/>
        </w:rPr>
      </w:pPr>
      <w:r w:rsidRPr="00CF4470">
        <w:rPr>
          <w:rFonts w:ascii="Calibri" w:eastAsia="Times New Roman" w:hAnsi="Calibri" w:cs="Times New Roman"/>
          <w:sz w:val="24"/>
          <w:szCs w:val="24"/>
        </w:rPr>
        <w:t xml:space="preserve">Information should be submitted to the </w:t>
      </w:r>
      <w:r w:rsidRPr="00CF4470">
        <w:rPr>
          <w:rFonts w:ascii="Calibri" w:eastAsia="Times New Roman" w:hAnsi="Calibri" w:cs="Times New Roman"/>
          <w:bCs/>
          <w:sz w:val="24"/>
          <w:szCs w:val="24"/>
        </w:rPr>
        <w:t xml:space="preserve">VA </w:t>
      </w:r>
      <w:r w:rsidRPr="00CF4470">
        <w:rPr>
          <w:rFonts w:ascii="Calibri" w:eastAsia="Times New Roman" w:hAnsi="Calibri" w:cs="Times New Roman"/>
          <w:sz w:val="24"/>
          <w:szCs w:val="24"/>
        </w:rPr>
        <w:t xml:space="preserve">National Cemetery Scheduling Office by any of the following methods: </w:t>
      </w:r>
    </w:p>
    <w:p w:rsidR="00CF4470" w:rsidRPr="00CF4470" w:rsidRDefault="00CF4470" w:rsidP="00CF4470">
      <w:pPr>
        <w:spacing w:after="0" w:line="240" w:lineRule="auto"/>
        <w:rPr>
          <w:rFonts w:ascii="Calibri" w:eastAsia="Times New Roman" w:hAnsi="Calibri" w:cs="Times New Roman"/>
          <w:sz w:val="24"/>
          <w:szCs w:val="24"/>
        </w:rPr>
      </w:pPr>
    </w:p>
    <w:p w:rsidR="00CF4470" w:rsidRPr="00CF4470" w:rsidRDefault="00CF4470" w:rsidP="00CF4470">
      <w:pPr>
        <w:numPr>
          <w:ilvl w:val="0"/>
          <w:numId w:val="2"/>
        </w:numPr>
        <w:spacing w:after="0" w:line="240" w:lineRule="auto"/>
        <w:contextualSpacing/>
        <w:rPr>
          <w:rFonts w:ascii="Calibri" w:eastAsia="Times New Roman" w:hAnsi="Calibri" w:cs="Times New Roman"/>
          <w:sz w:val="20"/>
          <w:szCs w:val="20"/>
        </w:rPr>
      </w:pPr>
      <w:r w:rsidRPr="00CF4470">
        <w:rPr>
          <w:rFonts w:ascii="Calibri" w:eastAsia="Times New Roman" w:hAnsi="Calibri" w:cs="Times New Roman"/>
          <w:sz w:val="24"/>
          <w:szCs w:val="24"/>
        </w:rPr>
        <w:t>Fax:  1-855-840-8299 (this is a toll-free number)</w:t>
      </w:r>
    </w:p>
    <w:p w:rsidR="00CF4470" w:rsidRPr="00CF4470" w:rsidRDefault="00CF4470" w:rsidP="00CF4470">
      <w:pPr>
        <w:numPr>
          <w:ilvl w:val="0"/>
          <w:numId w:val="2"/>
        </w:numPr>
        <w:spacing w:after="0" w:line="240" w:lineRule="auto"/>
        <w:contextualSpacing/>
        <w:rPr>
          <w:rFonts w:ascii="Calibri" w:eastAsia="Times New Roman" w:hAnsi="Calibri" w:cs="Times New Roman"/>
          <w:sz w:val="20"/>
          <w:szCs w:val="20"/>
          <w:u w:val="single"/>
        </w:rPr>
      </w:pPr>
      <w:r w:rsidRPr="00CF4470">
        <w:rPr>
          <w:rFonts w:ascii="Calibri" w:eastAsia="Times New Roman" w:hAnsi="Calibri" w:cs="Times New Roman"/>
          <w:sz w:val="24"/>
          <w:szCs w:val="24"/>
        </w:rPr>
        <w:t xml:space="preserve">Email: </w:t>
      </w:r>
      <w:hyperlink r:id="rId9" w:history="1">
        <w:r w:rsidRPr="00CF4470">
          <w:rPr>
            <w:rFonts w:ascii="Calibri" w:eastAsia="Times New Roman" w:hAnsi="Calibri" w:cs="Times New Roman"/>
            <w:sz w:val="24"/>
            <w:szCs w:val="24"/>
            <w:u w:val="single"/>
          </w:rPr>
          <w:t>Eligibility.PreNeed@va.gov</w:t>
        </w:r>
      </w:hyperlink>
    </w:p>
    <w:p w:rsidR="00CF4470" w:rsidRPr="00CF4470" w:rsidRDefault="00CF4470" w:rsidP="00CF4470">
      <w:pPr>
        <w:numPr>
          <w:ilvl w:val="0"/>
          <w:numId w:val="2"/>
        </w:numPr>
        <w:spacing w:after="0" w:line="240" w:lineRule="auto"/>
        <w:contextualSpacing/>
        <w:rPr>
          <w:rFonts w:ascii="Calibri" w:eastAsia="Times New Roman" w:hAnsi="Calibri" w:cs="Times New Roman"/>
          <w:sz w:val="28"/>
          <w:szCs w:val="20"/>
          <w:u w:val="single"/>
        </w:rPr>
      </w:pPr>
      <w:r w:rsidRPr="00CF4470">
        <w:rPr>
          <w:rFonts w:ascii="Calibri" w:eastAsia="Times New Roman" w:hAnsi="Calibri" w:cs="Times New Roman"/>
          <w:sz w:val="24"/>
          <w:szCs w:val="24"/>
          <w:u w:val="single"/>
        </w:rPr>
        <w:t xml:space="preserve">Postal mail: </w:t>
      </w:r>
      <w:r w:rsidRPr="00CF4470">
        <w:rPr>
          <w:rFonts w:ascii="Calibri" w:eastAsia="Times New Roman" w:hAnsi="Calibri" w:cs="Times New Roman"/>
          <w:sz w:val="24"/>
          <w:szCs w:val="24"/>
        </w:rPr>
        <w:t>NCSO, P.O. Box 510543, St. Louis MO 63151</w:t>
      </w:r>
      <w:r w:rsidRPr="00CF4470">
        <w:rPr>
          <w:rFonts w:ascii="Calibri" w:eastAsia="Times New Roman" w:hAnsi="Calibri" w:cs="Times New Roman"/>
          <w:sz w:val="28"/>
          <w:szCs w:val="20"/>
          <w:u w:val="single"/>
        </w:rPr>
        <w:t xml:space="preserve"> </w:t>
      </w:r>
    </w:p>
    <w:p w:rsidR="00CF4470" w:rsidRPr="00CF4470" w:rsidRDefault="00CF4470" w:rsidP="00CF4470">
      <w:pPr>
        <w:spacing w:after="0" w:line="240" w:lineRule="auto"/>
        <w:rPr>
          <w:rFonts w:ascii="Calibri" w:eastAsia="Times New Roman" w:hAnsi="Calibri" w:cs="Times New Roman"/>
          <w:sz w:val="20"/>
          <w:szCs w:val="20"/>
        </w:rPr>
      </w:pPr>
    </w:p>
    <w:p w:rsidR="00CF4470" w:rsidRPr="00CF4470" w:rsidRDefault="00CF4470" w:rsidP="00CF4470">
      <w:pPr>
        <w:spacing w:after="0" w:line="240" w:lineRule="auto"/>
        <w:rPr>
          <w:rFonts w:ascii="Calibri" w:eastAsia="Times New Roman" w:hAnsi="Calibri" w:cs="Times New Roman"/>
          <w:sz w:val="24"/>
          <w:szCs w:val="24"/>
        </w:rPr>
      </w:pPr>
      <w:r w:rsidRPr="00CF4470">
        <w:rPr>
          <w:rFonts w:ascii="Calibri" w:eastAsia="Times New Roman" w:hAnsi="Calibri" w:cs="Times New Roman"/>
          <w:sz w:val="24"/>
          <w:szCs w:val="24"/>
        </w:rPr>
        <w:t>Individuals do not need to request a pre-need burial determination to be eligible at the time of need. There is no obligation for those found eligible to be buried in a VA national cemetery.</w:t>
      </w:r>
    </w:p>
    <w:p w:rsidR="00CF4470" w:rsidRPr="00CF4470" w:rsidRDefault="00CF4470" w:rsidP="00CF4470">
      <w:pPr>
        <w:spacing w:after="0" w:line="240" w:lineRule="auto"/>
        <w:rPr>
          <w:rFonts w:ascii="Calibri" w:eastAsia="Times New Roman" w:hAnsi="Calibri" w:cs="Times New Roman"/>
          <w:sz w:val="24"/>
          <w:szCs w:val="24"/>
        </w:rPr>
      </w:pPr>
    </w:p>
    <w:p w:rsidR="00CF4470" w:rsidRPr="00CF4470" w:rsidRDefault="00CF4470" w:rsidP="00CF4470">
      <w:pPr>
        <w:spacing w:after="0" w:line="240" w:lineRule="auto"/>
        <w:rPr>
          <w:rFonts w:ascii="Calibri" w:eastAsia="Times New Roman" w:hAnsi="Calibri" w:cs="Times New Roman"/>
          <w:b/>
          <w:sz w:val="24"/>
          <w:szCs w:val="24"/>
        </w:rPr>
      </w:pPr>
      <w:r w:rsidRPr="00CF4470">
        <w:rPr>
          <w:rFonts w:ascii="Calibri" w:eastAsia="Times New Roman" w:hAnsi="Calibri" w:cs="Times New Roman"/>
          <w:b/>
          <w:sz w:val="24"/>
          <w:szCs w:val="24"/>
        </w:rPr>
        <w:t xml:space="preserve">What </w:t>
      </w:r>
      <w:r w:rsidR="00C20329" w:rsidRPr="00CF4470">
        <w:rPr>
          <w:rFonts w:ascii="Calibri" w:eastAsia="Times New Roman" w:hAnsi="Calibri" w:cs="Times New Roman"/>
          <w:b/>
          <w:sz w:val="24"/>
          <w:szCs w:val="24"/>
        </w:rPr>
        <w:t>to</w:t>
      </w:r>
      <w:r w:rsidRPr="00CF4470">
        <w:rPr>
          <w:rFonts w:ascii="Calibri" w:eastAsia="Times New Roman" w:hAnsi="Calibri" w:cs="Times New Roman"/>
          <w:b/>
          <w:sz w:val="24"/>
          <w:szCs w:val="24"/>
        </w:rPr>
        <w:t xml:space="preserve"> Expect After Applying</w:t>
      </w:r>
    </w:p>
    <w:p w:rsidR="00CF4470" w:rsidRPr="00CF4470" w:rsidRDefault="00CF4470" w:rsidP="00CF4470">
      <w:pPr>
        <w:spacing w:after="0" w:line="240" w:lineRule="auto"/>
        <w:rPr>
          <w:rFonts w:ascii="Calibri" w:eastAsia="Times New Roman" w:hAnsi="Calibri" w:cs="Times New Roman"/>
          <w:b/>
          <w:sz w:val="24"/>
          <w:szCs w:val="24"/>
        </w:rPr>
      </w:pPr>
    </w:p>
    <w:p w:rsidR="00CF4470" w:rsidRPr="00CF4470" w:rsidRDefault="00CF4470" w:rsidP="00CF4470">
      <w:pPr>
        <w:spacing w:after="0" w:line="240" w:lineRule="auto"/>
        <w:rPr>
          <w:rFonts w:ascii="Calibri" w:eastAsia="Times New Roman" w:hAnsi="Calibri" w:cs="Segoe UI"/>
          <w:color w:val="000000"/>
          <w:sz w:val="24"/>
          <w:szCs w:val="24"/>
        </w:rPr>
      </w:pPr>
      <w:r w:rsidRPr="00CF4470">
        <w:rPr>
          <w:rFonts w:ascii="Calibri" w:eastAsia="Times New Roman" w:hAnsi="Calibri" w:cs="Times New Roman"/>
          <w:sz w:val="24"/>
          <w:szCs w:val="24"/>
        </w:rPr>
        <w:t>VA will review pre-need burial applications and provide written notice of a determination of eligibility (a decision letter). VA will save the information electronically for future reference and to expedite processing burial claims at the time of need</w:t>
      </w:r>
      <w:r w:rsidRPr="00CF4470">
        <w:rPr>
          <w:rFonts w:ascii="Calibri" w:eastAsia="Times New Roman" w:hAnsi="Calibri" w:cs="Segoe UI"/>
          <w:color w:val="000000"/>
          <w:sz w:val="24"/>
          <w:szCs w:val="24"/>
        </w:rPr>
        <w:t xml:space="preserve">.  </w:t>
      </w:r>
    </w:p>
    <w:p w:rsidR="00CF4470" w:rsidRPr="00CF4470" w:rsidRDefault="00CF4470" w:rsidP="00CF4470">
      <w:pPr>
        <w:spacing w:after="0" w:line="240" w:lineRule="auto"/>
        <w:rPr>
          <w:rFonts w:ascii="Calibri" w:eastAsia="Times New Roman" w:hAnsi="Calibri" w:cs="Segoe UI"/>
          <w:color w:val="000000"/>
          <w:sz w:val="24"/>
          <w:szCs w:val="24"/>
        </w:rPr>
      </w:pPr>
    </w:p>
    <w:p w:rsidR="00CF4470" w:rsidRPr="00CF4470" w:rsidRDefault="00CF4470" w:rsidP="00CF4470">
      <w:pPr>
        <w:spacing w:after="0" w:line="240" w:lineRule="auto"/>
        <w:rPr>
          <w:rFonts w:ascii="Calibri" w:eastAsia="Times New Roman" w:hAnsi="Calibri" w:cs="Segoe UI"/>
          <w:color w:val="000000"/>
          <w:sz w:val="24"/>
          <w:szCs w:val="24"/>
        </w:rPr>
      </w:pPr>
      <w:r w:rsidRPr="00CF4470">
        <w:rPr>
          <w:rFonts w:ascii="Calibri" w:eastAsia="Times New Roman" w:hAnsi="Calibri" w:cs="Segoe UI"/>
          <w:color w:val="000000"/>
          <w:sz w:val="24"/>
          <w:szCs w:val="24"/>
        </w:rPr>
        <w:t>Note: Applicants should save a copy of all documents submitted and the decision letter received. It is also a good idea to communicate with one’s loved ones or estate planners where the documents are, and about the preference to be buried in a VA national cemetery</w:t>
      </w:r>
      <w:r w:rsidRPr="00CF4470">
        <w:rPr>
          <w:rFonts w:ascii="Calibri" w:eastAsia="Times New Roman" w:hAnsi="Calibri" w:cs="Times New Roman"/>
          <w:sz w:val="24"/>
          <w:szCs w:val="24"/>
        </w:rPr>
        <w:t>.</w:t>
      </w:r>
    </w:p>
    <w:p w:rsidR="00CF4470" w:rsidRPr="00CF4470" w:rsidRDefault="00CF4470" w:rsidP="00CF4470">
      <w:pPr>
        <w:spacing w:after="0" w:line="240" w:lineRule="auto"/>
        <w:rPr>
          <w:rFonts w:ascii="Calibri" w:eastAsia="Times New Roman" w:hAnsi="Calibri" w:cs="Segoe UI"/>
          <w:color w:val="000000"/>
          <w:sz w:val="24"/>
          <w:szCs w:val="24"/>
        </w:rPr>
      </w:pPr>
    </w:p>
    <w:p w:rsidR="00CF4470" w:rsidRPr="00CF4470" w:rsidRDefault="00CF4470" w:rsidP="00CF4470">
      <w:pPr>
        <w:spacing w:after="0" w:line="240" w:lineRule="auto"/>
        <w:contextualSpacing/>
        <w:rPr>
          <w:rFonts w:ascii="Calibri" w:eastAsia="Times New Roman" w:hAnsi="Calibri" w:cs="Times New Roman"/>
          <w:sz w:val="24"/>
          <w:szCs w:val="24"/>
        </w:rPr>
      </w:pPr>
      <w:r w:rsidRPr="00CF4470">
        <w:rPr>
          <w:rFonts w:ascii="Calibri" w:eastAsia="Times New Roman" w:hAnsi="Calibri" w:cs="Times New Roman"/>
          <w:b/>
          <w:sz w:val="24"/>
          <w:szCs w:val="24"/>
        </w:rPr>
        <w:t xml:space="preserve">At The Time </w:t>
      </w:r>
      <w:r w:rsidR="00891110" w:rsidRPr="00CF4470">
        <w:rPr>
          <w:rFonts w:ascii="Calibri" w:eastAsia="Times New Roman" w:hAnsi="Calibri" w:cs="Times New Roman"/>
          <w:b/>
          <w:sz w:val="24"/>
          <w:szCs w:val="24"/>
        </w:rPr>
        <w:t>of</w:t>
      </w:r>
      <w:r w:rsidRPr="00CF4470">
        <w:rPr>
          <w:rFonts w:ascii="Calibri" w:eastAsia="Times New Roman" w:hAnsi="Calibri" w:cs="Times New Roman"/>
          <w:b/>
          <w:sz w:val="24"/>
          <w:szCs w:val="24"/>
        </w:rPr>
        <w:t xml:space="preserve"> Need</w:t>
      </w:r>
    </w:p>
    <w:p w:rsidR="00CF4470" w:rsidRPr="00CF4470" w:rsidRDefault="00CF4470" w:rsidP="00CF4470">
      <w:pPr>
        <w:spacing w:after="0" w:line="240" w:lineRule="auto"/>
        <w:contextualSpacing/>
        <w:rPr>
          <w:rFonts w:ascii="Calibri" w:eastAsia="Times New Roman" w:hAnsi="Calibri" w:cs="Times New Roman"/>
          <w:sz w:val="24"/>
          <w:szCs w:val="24"/>
        </w:rPr>
      </w:pPr>
    </w:p>
    <w:p w:rsidR="00CF4470" w:rsidRPr="00CF4470" w:rsidRDefault="00CF4470" w:rsidP="00CF4470">
      <w:pPr>
        <w:spacing w:after="0" w:line="240" w:lineRule="auto"/>
        <w:contextualSpacing/>
        <w:rPr>
          <w:rFonts w:ascii="Calibri" w:eastAsia="Times New Roman" w:hAnsi="Calibri" w:cs="Arial"/>
          <w:sz w:val="24"/>
          <w:szCs w:val="24"/>
        </w:rPr>
      </w:pPr>
      <w:r w:rsidRPr="00CF4470">
        <w:rPr>
          <w:rFonts w:ascii="Calibri" w:eastAsia="Times New Roman" w:hAnsi="Calibri" w:cs="Segoe UI"/>
          <w:color w:val="000000"/>
          <w:sz w:val="24"/>
          <w:szCs w:val="24"/>
        </w:rPr>
        <w:t>At the eligible individual’s time of need (death), the family or personal representative responsible for making the final arrangements, should contact VA’s National Cemetery Scheduling Office to request burial benefits. VA will confirm the pre-need eligibility determination and schedule the burial.</w:t>
      </w:r>
      <w:r w:rsidRPr="00CF4470">
        <w:rPr>
          <w:rFonts w:ascii="Calibri" w:eastAsia="Times New Roman" w:hAnsi="Calibri" w:cs="Arial"/>
          <w:sz w:val="24"/>
          <w:szCs w:val="24"/>
        </w:rPr>
        <w:t xml:space="preserve"> </w:t>
      </w:r>
    </w:p>
    <w:p w:rsidR="00CF4470" w:rsidRPr="00CF4470" w:rsidRDefault="00CF4470" w:rsidP="00CF4470">
      <w:pPr>
        <w:spacing w:after="0" w:line="240" w:lineRule="auto"/>
        <w:contextualSpacing/>
        <w:rPr>
          <w:rFonts w:ascii="Calibri" w:eastAsia="Times New Roman" w:hAnsi="Calibri" w:cs="Arial"/>
          <w:sz w:val="24"/>
          <w:szCs w:val="24"/>
        </w:rPr>
      </w:pPr>
    </w:p>
    <w:p w:rsidR="00CF4470" w:rsidRPr="00CF4470" w:rsidRDefault="00CF4470" w:rsidP="00CF4470">
      <w:pPr>
        <w:spacing w:after="0" w:line="240" w:lineRule="auto"/>
        <w:contextualSpacing/>
        <w:rPr>
          <w:rFonts w:ascii="Calibri" w:eastAsia="Times New Roman" w:hAnsi="Calibri" w:cs="Arial"/>
          <w:sz w:val="24"/>
          <w:szCs w:val="24"/>
        </w:rPr>
      </w:pPr>
      <w:r w:rsidRPr="00CF4470">
        <w:rPr>
          <w:rFonts w:ascii="Calibri" w:eastAsia="Times New Roman" w:hAnsi="Calibri" w:cs="Arial"/>
          <w:sz w:val="24"/>
          <w:szCs w:val="24"/>
        </w:rPr>
        <w:lastRenderedPageBreak/>
        <w:t>Because laws and personal circumstances change, VA will validate the pre-need decision using the laws in effect at the time VA receives the burial request. We will also check for any bars to receipt of the burial benefit.</w:t>
      </w:r>
    </w:p>
    <w:p w:rsidR="00CF4470" w:rsidRPr="00CF4470" w:rsidRDefault="00CF4470" w:rsidP="00CF4470">
      <w:pPr>
        <w:spacing w:after="0" w:line="240" w:lineRule="auto"/>
        <w:contextualSpacing/>
        <w:rPr>
          <w:rFonts w:ascii="Calibri" w:eastAsia="Times New Roman" w:hAnsi="Calibri" w:cs="Arial"/>
          <w:sz w:val="24"/>
          <w:szCs w:val="24"/>
        </w:rPr>
      </w:pPr>
    </w:p>
    <w:p w:rsidR="00CF4470" w:rsidRPr="00CF4470" w:rsidRDefault="00CF4470" w:rsidP="00CF4470">
      <w:pPr>
        <w:spacing w:after="0" w:line="240" w:lineRule="auto"/>
        <w:contextualSpacing/>
        <w:rPr>
          <w:rFonts w:ascii="Calibri" w:eastAsia="Times New Roman" w:hAnsi="Calibri" w:cs="Segoe UI"/>
          <w:color w:val="000000"/>
          <w:sz w:val="24"/>
          <w:szCs w:val="24"/>
        </w:rPr>
      </w:pPr>
      <w:r w:rsidRPr="00CF4470">
        <w:rPr>
          <w:rFonts w:ascii="Calibri" w:eastAsia="Times New Roman" w:hAnsi="Calibri" w:cs="Arial"/>
          <w:sz w:val="24"/>
          <w:szCs w:val="24"/>
        </w:rPr>
        <w:t>Please note that applicants may indicate a preference for a VA national cemetery on the application form, but a pre-need determination of eligibility does not guarantee burial in a specific VA national cemetery or a specific gravesite. VA assigns gravesites in cemeteries with available space once death has occurred and the burial is scheduled.</w:t>
      </w:r>
    </w:p>
    <w:p w:rsidR="00CF4470" w:rsidRPr="00CF4470" w:rsidRDefault="00CF4470" w:rsidP="00CF4470">
      <w:pPr>
        <w:spacing w:after="0" w:line="240" w:lineRule="auto"/>
        <w:rPr>
          <w:rFonts w:ascii="Calibri" w:eastAsia="Times New Roman" w:hAnsi="Calibri" w:cs="Times New Roman"/>
          <w:sz w:val="24"/>
          <w:szCs w:val="24"/>
        </w:rPr>
      </w:pPr>
    </w:p>
    <w:p w:rsidR="00CF4470" w:rsidRPr="00CF4470" w:rsidRDefault="00CF4470" w:rsidP="00CF4470">
      <w:pPr>
        <w:spacing w:after="0" w:line="240" w:lineRule="auto"/>
        <w:rPr>
          <w:rFonts w:ascii="Calibri" w:eastAsia="Times New Roman" w:hAnsi="Calibri" w:cs="Times New Roman"/>
          <w:b/>
          <w:sz w:val="24"/>
          <w:szCs w:val="24"/>
        </w:rPr>
      </w:pPr>
      <w:r w:rsidRPr="00CF4470">
        <w:rPr>
          <w:rFonts w:ascii="Calibri" w:eastAsia="Times New Roman" w:hAnsi="Calibri" w:cs="Times New Roman"/>
          <w:b/>
          <w:sz w:val="24"/>
          <w:szCs w:val="24"/>
        </w:rPr>
        <w:t>For More Information</w:t>
      </w:r>
    </w:p>
    <w:p w:rsidR="00CF4470" w:rsidRPr="00CF4470" w:rsidRDefault="00CF4470" w:rsidP="00CF4470">
      <w:pPr>
        <w:spacing w:after="0" w:line="240" w:lineRule="auto"/>
        <w:rPr>
          <w:rFonts w:ascii="Calibri" w:eastAsia="Times New Roman" w:hAnsi="Calibri" w:cs="Times New Roman"/>
          <w:sz w:val="24"/>
          <w:szCs w:val="24"/>
        </w:rPr>
      </w:pPr>
    </w:p>
    <w:p w:rsidR="00CF4470" w:rsidRDefault="00CF4470" w:rsidP="00CF4470">
      <w:r w:rsidRPr="00CF4470">
        <w:rPr>
          <w:rFonts w:ascii="Calibri" w:eastAsia="Times New Roman" w:hAnsi="Calibri" w:cs="Times New Roman"/>
          <w:sz w:val="24"/>
          <w:szCs w:val="24"/>
        </w:rPr>
        <w:t>Additional information about the VA P</w:t>
      </w:r>
      <w:r w:rsidRPr="00CF4470">
        <w:rPr>
          <w:rFonts w:ascii="Calibri" w:eastAsia="Times New Roman" w:hAnsi="Calibri" w:cs="Times New Roman"/>
          <w:bCs/>
          <w:sz w:val="24"/>
          <w:szCs w:val="24"/>
        </w:rPr>
        <w:t>re-Need Determination of Eligibility</w:t>
      </w:r>
      <w:r w:rsidRPr="00CF4470">
        <w:rPr>
          <w:rFonts w:ascii="Calibri" w:eastAsia="Times New Roman" w:hAnsi="Calibri" w:cs="Times New Roman"/>
          <w:sz w:val="24"/>
          <w:szCs w:val="24"/>
        </w:rPr>
        <w:t xml:space="preserve"> Program is available on the VA website at </w:t>
      </w:r>
      <w:hyperlink r:id="rId10" w:history="1">
        <w:r w:rsidRPr="00CF4470">
          <w:rPr>
            <w:rFonts w:ascii="Calibri" w:eastAsia="Times New Roman" w:hAnsi="Calibri" w:cs="Times New Roman"/>
            <w:sz w:val="24"/>
            <w:szCs w:val="24"/>
            <w:u w:val="single"/>
          </w:rPr>
          <w:t>http://www.cem.va.gov/preneed</w:t>
        </w:r>
      </w:hyperlink>
      <w:r w:rsidRPr="00CF4470">
        <w:rPr>
          <w:rFonts w:ascii="Calibri" w:eastAsia="Times New Roman" w:hAnsi="Calibri" w:cs="Times New Roman"/>
          <w:sz w:val="24"/>
          <w:szCs w:val="24"/>
        </w:rPr>
        <w:t>.</w:t>
      </w:r>
    </w:p>
    <w:sectPr w:rsidR="00CF4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5F36"/>
    <w:multiLevelType w:val="hybridMultilevel"/>
    <w:tmpl w:val="CE58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A0FF5"/>
    <w:multiLevelType w:val="hybridMultilevel"/>
    <w:tmpl w:val="B5A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94951"/>
    <w:multiLevelType w:val="hybridMultilevel"/>
    <w:tmpl w:val="BFB0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70"/>
    <w:rsid w:val="00764064"/>
    <w:rsid w:val="00891110"/>
    <w:rsid w:val="00C20329"/>
    <w:rsid w:val="00CF4470"/>
    <w:rsid w:val="00CF7CBE"/>
    <w:rsid w:val="00F2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926EB-ED32-44C7-B92B-40275528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v/vaforms/va/pdf/VA40-10007.pdf" TargetMode="External"/><Relationship Id="rId3" Type="http://schemas.openxmlformats.org/officeDocument/2006/relationships/settings" Target="settings.xml"/><Relationship Id="rId7" Type="http://schemas.openxmlformats.org/officeDocument/2006/relationships/hyperlink" Target="http://www.cem.va.gov/cem/pmc.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m.va.gov/cem/burial_benefits/burial_flags.asp"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em.va.gov/preneed" TargetMode="External"/><Relationship Id="rId4" Type="http://schemas.openxmlformats.org/officeDocument/2006/relationships/webSettings" Target="webSettings.xml"/><Relationship Id="rId9" Type="http://schemas.openxmlformats.org/officeDocument/2006/relationships/hyperlink" Target="mailto:Eligibility.PreNeed@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Region 1 OI&amp;T</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Lindsay Titus</cp:lastModifiedBy>
  <cp:revision>2</cp:revision>
  <dcterms:created xsi:type="dcterms:W3CDTF">2017-02-28T20:32:00Z</dcterms:created>
  <dcterms:modified xsi:type="dcterms:W3CDTF">2017-02-28T20:32:00Z</dcterms:modified>
</cp:coreProperties>
</file>